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D89">
        <w:rPr>
          <w:rFonts w:ascii="Times New Roman" w:hAnsi="Times New Roman" w:cs="Times New Roman"/>
          <w:b/>
          <w:sz w:val="28"/>
          <w:szCs w:val="28"/>
        </w:rPr>
        <w:t>АО «ФНПЦ «ПО «Старт» им. М.В.Проценко</w:t>
      </w: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D89">
        <w:rPr>
          <w:rFonts w:ascii="Times New Roman" w:hAnsi="Times New Roman" w:cs="Times New Roman"/>
          <w:b/>
          <w:sz w:val="32"/>
          <w:szCs w:val="32"/>
        </w:rPr>
        <w:t xml:space="preserve">ПРОЕКТНАЯ ДОКУМЕНТАЦИЯ </w:t>
      </w:r>
    </w:p>
    <w:p w:rsidR="00906D89" w:rsidRPr="00FE2C2F" w:rsidRDefault="00906D89" w:rsidP="00906D89">
      <w:pPr>
        <w:widowControl w:val="0"/>
        <w:autoSpaceDE w:val="0"/>
        <w:autoSpaceDN w:val="0"/>
        <w:spacing w:before="1" w:after="0" w:line="360" w:lineRule="auto"/>
        <w:ind w:left="284" w:right="1146"/>
        <w:jc w:val="center"/>
        <w:rPr>
          <w:rFonts w:ascii="Times New Roman" w:eastAsia="Times New Roman" w:hAnsi="Times New Roman" w:cs="Times New Roman"/>
          <w:b/>
          <w:spacing w:val="-12"/>
          <w:sz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Pr="00906D89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Pr="00906D89">
        <w:rPr>
          <w:rFonts w:ascii="Times New Roman" w:eastAsia="Times New Roman" w:hAnsi="Times New Roman" w:cs="Times New Roman"/>
          <w:b/>
          <w:sz w:val="32"/>
        </w:rPr>
        <w:t xml:space="preserve">ЗАМЕНЕ СИЛОВЫХ МАСЛЯНЫХ ТРАНСФОРМАТОРОВ НА ПОДСТАЦИЯХ </w:t>
      </w:r>
      <w:r>
        <w:rPr>
          <w:rFonts w:ascii="Times New Roman" w:eastAsia="Times New Roman" w:hAnsi="Times New Roman" w:cs="Times New Roman"/>
          <w:b/>
          <w:sz w:val="32"/>
        </w:rPr>
        <w:t>6</w:t>
      </w:r>
      <w:r w:rsidRPr="00906D89">
        <w:rPr>
          <w:rFonts w:ascii="Times New Roman" w:eastAsia="Times New Roman" w:hAnsi="Times New Roman" w:cs="Times New Roman"/>
          <w:b/>
          <w:sz w:val="32"/>
        </w:rPr>
        <w:t xml:space="preserve">/0,4 </w:t>
      </w:r>
      <w:proofErr w:type="spellStart"/>
      <w:r w:rsidRPr="00906D89">
        <w:rPr>
          <w:rFonts w:ascii="Times New Roman" w:eastAsia="Times New Roman" w:hAnsi="Times New Roman" w:cs="Times New Roman"/>
          <w:b/>
          <w:sz w:val="32"/>
        </w:rPr>
        <w:t>кВ</w:t>
      </w:r>
      <w:proofErr w:type="spellEnd"/>
      <w:r w:rsidRPr="00906D89">
        <w:rPr>
          <w:rFonts w:ascii="Times New Roman" w:eastAsia="Times New Roman" w:hAnsi="Times New Roman" w:cs="Times New Roman"/>
          <w:b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906D89" w:rsidRDefault="00906D89" w:rsidP="00906D89">
      <w:pPr>
        <w:jc w:val="center"/>
        <w:rPr>
          <w:b/>
          <w:sz w:val="32"/>
          <w:szCs w:val="32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D89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906D89">
        <w:rPr>
          <w:rFonts w:ascii="Times New Roman" w:hAnsi="Times New Roman" w:cs="Times New Roman"/>
          <w:b/>
          <w:sz w:val="32"/>
          <w:szCs w:val="32"/>
        </w:rPr>
        <w:t>/24-РП-2024-ЭС.</w:t>
      </w: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D8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434DE" w:rsidRDefault="00B63E10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34DE">
        <w:rPr>
          <w:rFonts w:ascii="Times New Roman" w:hAnsi="Times New Roman" w:cs="Times New Roman"/>
          <w:b/>
          <w:sz w:val="32"/>
          <w:szCs w:val="32"/>
        </w:rPr>
        <w:t xml:space="preserve">Трансформаторы </w:t>
      </w:r>
      <w:r w:rsidR="004434DE" w:rsidRPr="004434DE">
        <w:rPr>
          <w:rFonts w:ascii="Times New Roman" w:hAnsi="Times New Roman" w:cs="Times New Roman"/>
          <w:b/>
          <w:sz w:val="32"/>
          <w:szCs w:val="32"/>
        </w:rPr>
        <w:t xml:space="preserve">силовые трехфазные </w:t>
      </w:r>
    </w:p>
    <w:p w:rsidR="00906D89" w:rsidRPr="00906D89" w:rsidRDefault="004434DE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34DE">
        <w:rPr>
          <w:rFonts w:ascii="Times New Roman" w:hAnsi="Times New Roman" w:cs="Times New Roman"/>
          <w:b/>
          <w:sz w:val="32"/>
          <w:szCs w:val="32"/>
        </w:rPr>
        <w:t>понижающие</w:t>
      </w:r>
      <w:r>
        <w:rPr>
          <w:rFonts w:ascii="Times New Roman" w:hAnsi="Times New Roman" w:cs="Times New Roman"/>
          <w:b/>
          <w:sz w:val="32"/>
          <w:szCs w:val="32"/>
        </w:rPr>
        <w:t xml:space="preserve"> типа ТМГ</w:t>
      </w:r>
      <w:r w:rsidR="00983EFA">
        <w:rPr>
          <w:rFonts w:ascii="Times New Roman" w:hAnsi="Times New Roman" w:cs="Times New Roman"/>
          <w:b/>
          <w:sz w:val="32"/>
          <w:szCs w:val="32"/>
        </w:rPr>
        <w:t>-12</w:t>
      </w:r>
    </w:p>
    <w:p w:rsidR="00FE2C2F" w:rsidRPr="00906D89" w:rsidRDefault="00FE2C2F" w:rsidP="00FE2C2F">
      <w:pPr>
        <w:widowControl w:val="0"/>
        <w:autoSpaceDE w:val="0"/>
        <w:autoSpaceDN w:val="0"/>
        <w:spacing w:before="1" w:after="0" w:line="360" w:lineRule="auto"/>
        <w:ind w:left="1070" w:right="1146"/>
        <w:jc w:val="center"/>
        <w:rPr>
          <w:rFonts w:ascii="Times New Roman" w:eastAsia="Times New Roman" w:hAnsi="Times New Roman" w:cs="Times New Roman"/>
          <w:b/>
          <w:spacing w:val="-10"/>
          <w:sz w:val="32"/>
        </w:rPr>
      </w:pPr>
    </w:p>
    <w:p w:rsidR="00FE2C2F" w:rsidRPr="00906D89" w:rsidRDefault="00FE2C2F" w:rsidP="00FE2C2F">
      <w:pPr>
        <w:widowControl w:val="0"/>
        <w:autoSpaceDE w:val="0"/>
        <w:autoSpaceDN w:val="0"/>
        <w:spacing w:before="1" w:after="0" w:line="360" w:lineRule="auto"/>
        <w:ind w:left="1070" w:right="1146"/>
        <w:jc w:val="center"/>
        <w:rPr>
          <w:rFonts w:ascii="Times New Roman" w:eastAsia="Times New Roman" w:hAnsi="Times New Roman" w:cs="Times New Roman"/>
          <w:b/>
          <w:spacing w:val="-10"/>
          <w:sz w:val="32"/>
        </w:rPr>
      </w:pPr>
    </w:p>
    <w:p w:rsidR="00FE2C2F" w:rsidRDefault="00FE2C2F" w:rsidP="00FE2C2F">
      <w:pPr>
        <w:widowControl w:val="0"/>
        <w:autoSpaceDE w:val="0"/>
        <w:autoSpaceDN w:val="0"/>
        <w:spacing w:before="1" w:after="0" w:line="360" w:lineRule="auto"/>
        <w:ind w:left="1070" w:right="1146"/>
        <w:jc w:val="center"/>
        <w:rPr>
          <w:rFonts w:ascii="Times New Roman" w:eastAsia="Times New Roman" w:hAnsi="Times New Roman" w:cs="Times New Roman"/>
          <w:b/>
          <w:spacing w:val="-10"/>
          <w:sz w:val="32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FE2C2F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434DE" w:rsidRDefault="004434DE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434DE" w:rsidRPr="00FE2C2F" w:rsidRDefault="004434DE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FE2C2F" w:rsidRPr="004434DE" w:rsidRDefault="004434DE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  <w:r w:rsidRPr="004434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202</w:t>
      </w:r>
      <w:r w:rsidR="00983EFA">
        <w:rPr>
          <w:rFonts w:ascii="Times New Roman" w:hAnsi="Times New Roman" w:cs="Times New Roman"/>
          <w:b/>
          <w:sz w:val="28"/>
          <w:szCs w:val="28"/>
        </w:rPr>
        <w:t>5</w:t>
      </w:r>
      <w:r w:rsidRPr="004434DE">
        <w:rPr>
          <w:rFonts w:ascii="Times New Roman" w:hAnsi="Times New Roman" w:cs="Times New Roman"/>
          <w:b/>
          <w:sz w:val="28"/>
          <w:szCs w:val="28"/>
        </w:rPr>
        <w:t>г.</w:t>
      </w:r>
    </w:p>
    <w:p w:rsidR="00FE2C2F" w:rsidRDefault="00FE2C2F" w:rsidP="00FE2C2F">
      <w:pPr>
        <w:jc w:val="center"/>
        <w:rPr>
          <w:rFonts w:ascii="Times New Roman" w:eastAsia="Times New Roman" w:hAnsi="Times New Roman" w:cs="Times New Roman"/>
          <w:spacing w:val="-2"/>
        </w:rPr>
      </w:pPr>
    </w:p>
    <w:p w:rsidR="00FE2C2F" w:rsidRDefault="00FE2C2F" w:rsidP="004434DE">
      <w:pPr>
        <w:widowControl w:val="0"/>
        <w:autoSpaceDE w:val="0"/>
        <w:autoSpaceDN w:val="0"/>
        <w:spacing w:before="103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 w:rsidRPr="00FE2C2F">
        <w:rPr>
          <w:rFonts w:ascii="Times New Roman" w:eastAsia="Times New Roman" w:hAnsi="Times New Roman" w:cs="Times New Roman"/>
          <w:b/>
          <w:spacing w:val="-2"/>
          <w:sz w:val="28"/>
        </w:rPr>
        <w:lastRenderedPageBreak/>
        <w:t>Оглавление</w:t>
      </w:r>
    </w:p>
    <w:p w:rsidR="004434DE" w:rsidRPr="00FE2C2F" w:rsidRDefault="004434DE" w:rsidP="004434DE">
      <w:pPr>
        <w:widowControl w:val="0"/>
        <w:autoSpaceDE w:val="0"/>
        <w:autoSpaceDN w:val="0"/>
        <w:spacing w:before="103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E2C2F" w:rsidRPr="004434DE" w:rsidRDefault="00753DC1" w:rsidP="00847176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1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hyperlink w:anchor="_bookmark0" w:history="1">
        <w:r w:rsidR="00847176" w:rsidRPr="004434DE">
          <w:rPr>
            <w:rFonts w:ascii="Times New Roman" w:eastAsia="Times New Roman" w:hAnsi="Times New Roman" w:cs="Times New Roman"/>
            <w:bCs/>
            <w:sz w:val="24"/>
            <w:szCs w:val="24"/>
          </w:rPr>
          <w:t>Область применения</w:t>
        </w:r>
        <w:r w:rsidR="00EC08AD" w:rsidRPr="004434DE">
          <w:rPr>
            <w:rFonts w:ascii="Times New Roman" w:eastAsia="Times New Roman" w:hAnsi="Times New Roman" w:cs="Times New Roman"/>
            <w:bCs/>
            <w:sz w:val="24"/>
            <w:szCs w:val="24"/>
          </w:rPr>
          <w:t>.............................................................................................................</w:t>
        </w:r>
        <w:r w:rsidR="00FE2C2F" w:rsidRPr="004434DE">
          <w:rPr>
            <w:rFonts w:ascii="Times New Roman" w:eastAsia="Times New Roman" w:hAnsi="Times New Roman" w:cs="Times New Roman"/>
            <w:bCs/>
            <w:spacing w:val="-10"/>
            <w:sz w:val="24"/>
            <w:szCs w:val="24"/>
          </w:rPr>
          <w:t>3</w:t>
        </w:r>
      </w:hyperlink>
    </w:p>
    <w:p w:rsidR="00FE2C2F" w:rsidRPr="004434DE" w:rsidRDefault="00EC08AD" w:rsidP="00847176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5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>Общие положения …………………………………………………………………………3</w:t>
      </w:r>
    </w:p>
    <w:p w:rsidR="00FE2C2F" w:rsidRPr="004434DE" w:rsidRDefault="00EC08AD" w:rsidP="00FE2C2F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3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hAnsi="Times New Roman" w:cs="Times New Roman"/>
        </w:rPr>
        <w:t>Организация и технология выполнения работ…………………………………………………</w:t>
      </w:r>
      <w:r w:rsidR="004434DE">
        <w:rPr>
          <w:rFonts w:ascii="Times New Roman" w:hAnsi="Times New Roman" w:cs="Times New Roman"/>
        </w:rPr>
        <w:t>…</w:t>
      </w:r>
      <w:r w:rsidRPr="004434DE">
        <w:rPr>
          <w:rFonts w:ascii="Times New Roman" w:hAnsi="Times New Roman" w:cs="Times New Roman"/>
        </w:rPr>
        <w:t>3</w:t>
      </w:r>
    </w:p>
    <w:p w:rsidR="00FE2C2F" w:rsidRPr="004434DE" w:rsidRDefault="00EC08AD" w:rsidP="00FE2C2F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0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hAnsi="Times New Roman" w:cs="Times New Roman"/>
        </w:rPr>
        <w:t>Требования безопасности и охрана труда………………………………………………………</w:t>
      </w:r>
      <w:r w:rsidR="004434DE">
        <w:rPr>
          <w:rFonts w:ascii="Times New Roman" w:hAnsi="Times New Roman" w:cs="Times New Roman"/>
        </w:rPr>
        <w:t>…</w:t>
      </w:r>
      <w:r w:rsidRPr="004434DE">
        <w:rPr>
          <w:rFonts w:ascii="Times New Roman" w:hAnsi="Times New Roman" w:cs="Times New Roman"/>
        </w:rPr>
        <w:t>4</w:t>
      </w:r>
    </w:p>
    <w:p w:rsidR="004C7761" w:rsidRPr="004434DE" w:rsidRDefault="004C7761" w:rsidP="004C7761">
      <w:pPr>
        <w:widowControl w:val="0"/>
        <w:tabs>
          <w:tab w:val="left" w:pos="382"/>
          <w:tab w:val="right" w:leader="dot" w:pos="9489"/>
        </w:tabs>
        <w:autoSpaceDE w:val="0"/>
        <w:autoSpaceDN w:val="0"/>
        <w:spacing w:before="240" w:after="0" w:line="240" w:lineRule="auto"/>
        <w:ind w:left="382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1 (справочное). Габаритные размеры силовых </w:t>
      </w:r>
      <w:r w:rsidR="0091466C">
        <w:rPr>
          <w:rFonts w:ascii="Times New Roman" w:eastAsia="Times New Roman" w:hAnsi="Times New Roman" w:cs="Times New Roman"/>
          <w:bCs/>
          <w:sz w:val="24"/>
          <w:szCs w:val="24"/>
        </w:rPr>
        <w:t>трансформаторов</w:t>
      </w:r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масляной изоляцией МЭТЗ им. </w:t>
      </w:r>
      <w:proofErr w:type="spellStart"/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>В.И.Козлова</w:t>
      </w:r>
      <w:proofErr w:type="spellEnd"/>
    </w:p>
    <w:p w:rsidR="00FE2C2F" w:rsidRPr="004434DE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E2C2F" w:rsidRDefault="00FE2C2F" w:rsidP="00FE2C2F">
      <w:pPr>
        <w:jc w:val="center"/>
        <w:rPr>
          <w:rFonts w:ascii="Times New Roman" w:eastAsia="Times New Roman" w:hAnsi="Times New Roman" w:cs="Times New Roman"/>
          <w:spacing w:val="-2"/>
        </w:rPr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4F4296"/>
    <w:p w:rsidR="00FE2C2F" w:rsidRPr="004434DE" w:rsidRDefault="005B3B58" w:rsidP="00FE2C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lastRenderedPageBreak/>
        <w:t>1. ОБЛАСТЬ ПРИМЕНЕНИЯ</w:t>
      </w:r>
    </w:p>
    <w:p w:rsidR="005B3B58" w:rsidRDefault="004434DE" w:rsidP="006D46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Проект предназначен для организации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работ  ТСО</w:t>
      </w:r>
      <w:proofErr w:type="gramEnd"/>
      <w:r w:rsidRPr="004434DE">
        <w:rPr>
          <w:rFonts w:ascii="Times New Roman" w:hAnsi="Times New Roman" w:cs="Times New Roman"/>
          <w:sz w:val="24"/>
          <w:szCs w:val="24"/>
        </w:rPr>
        <w:t xml:space="preserve"> АО «ФНПЦ «ПО «Старт» им. М.В.Проценко </w:t>
      </w:r>
      <w:r w:rsidR="005B3B58" w:rsidRPr="004434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модернизации, техническому перевооружению трансформаторных подстанций</w:t>
      </w:r>
      <w:r w:rsidR="00D55CF5">
        <w:rPr>
          <w:rFonts w:ascii="Times New Roman" w:hAnsi="Times New Roman" w:cs="Times New Roman"/>
          <w:sz w:val="24"/>
          <w:szCs w:val="24"/>
        </w:rPr>
        <w:t xml:space="preserve"> напряжением 6/0,4 кВ. </w:t>
      </w:r>
    </w:p>
    <w:p w:rsidR="006D4601" w:rsidRDefault="006D4601" w:rsidP="006D4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B58" w:rsidRPr="004434DE" w:rsidRDefault="005B3B58" w:rsidP="006D4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2. ОБЩИЕ ПОЛОЖЕНИЯ</w:t>
      </w:r>
    </w:p>
    <w:p w:rsidR="005B3B58" w:rsidRPr="004434DE" w:rsidRDefault="00D55CF5" w:rsidP="00D5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Проектом предусматривается з</w:t>
      </w:r>
      <w:r w:rsidRPr="00D55CF5">
        <w:rPr>
          <w:rFonts w:ascii="Times New Roman" w:hAnsi="Times New Roman" w:cs="Times New Roman"/>
          <w:sz w:val="24"/>
          <w:szCs w:val="24"/>
        </w:rPr>
        <w:t>амена</w:t>
      </w:r>
      <w:r w:rsidR="0091466C">
        <w:rPr>
          <w:rFonts w:ascii="Times New Roman" w:hAnsi="Times New Roman" w:cs="Times New Roman"/>
          <w:sz w:val="24"/>
          <w:szCs w:val="24"/>
        </w:rPr>
        <w:t xml:space="preserve"> существующих</w:t>
      </w:r>
      <w:r w:rsidRPr="00D55CF5">
        <w:rPr>
          <w:rFonts w:ascii="Times New Roman" w:hAnsi="Times New Roman" w:cs="Times New Roman"/>
          <w:sz w:val="24"/>
          <w:szCs w:val="24"/>
        </w:rPr>
        <w:t xml:space="preserve"> силовых трансформаторов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55CF5">
        <w:rPr>
          <w:rFonts w:ascii="Times New Roman" w:hAnsi="Times New Roman" w:cs="Times New Roman"/>
          <w:sz w:val="24"/>
          <w:szCs w:val="24"/>
        </w:rPr>
        <w:t xml:space="preserve"> проработавших 25 лет и более, на энергосберегающие, герметичные типа (ТМГ</w:t>
      </w:r>
      <w:r w:rsidR="00983EFA">
        <w:rPr>
          <w:rFonts w:ascii="Times New Roman" w:hAnsi="Times New Roman" w:cs="Times New Roman"/>
          <w:sz w:val="24"/>
          <w:szCs w:val="24"/>
        </w:rPr>
        <w:t>-12</w:t>
      </w:r>
      <w:bookmarkStart w:id="0" w:name="_GoBack"/>
      <w:bookmarkEnd w:id="0"/>
      <w:r w:rsidRPr="00D55CF5">
        <w:rPr>
          <w:rFonts w:ascii="Times New Roman" w:hAnsi="Times New Roman" w:cs="Times New Roman"/>
          <w:sz w:val="24"/>
          <w:szCs w:val="24"/>
        </w:rPr>
        <w:t xml:space="preserve">) </w:t>
      </w:r>
      <w:r w:rsidRPr="004434DE">
        <w:rPr>
          <w:rFonts w:ascii="Times New Roman" w:hAnsi="Times New Roman" w:cs="Times New Roman"/>
          <w:sz w:val="24"/>
          <w:szCs w:val="24"/>
        </w:rPr>
        <w:t>с применением наиболее современных средств механизации, прогрессивных конструкций и способов выполнения работ.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6E4" w:rsidRPr="004434DE">
        <w:rPr>
          <w:rFonts w:ascii="Times New Roman" w:hAnsi="Times New Roman" w:cs="Times New Roman"/>
          <w:sz w:val="24"/>
          <w:szCs w:val="24"/>
        </w:rPr>
        <w:t>Трансформаторы силовые трехфазные, с переключением ответвлений обмоток без возбуждения, включаемые в сеть переменного тока частотой 50 Гц, предназначены для преобразования электроэнергии в сетях энергосистем и потребителей электроэнергии.</w:t>
      </w:r>
    </w:p>
    <w:p w:rsidR="003856E4" w:rsidRPr="004434DE" w:rsidRDefault="003856E4" w:rsidP="00D5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Категория размещения трансформаторов – 1 по ГОСТ 15150-69, допускается размещение по категории 2,3,4.</w:t>
      </w:r>
    </w:p>
    <w:p w:rsidR="003856E4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На трансформаторе размещается: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вводы ВН и НН;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привод переключателя;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термометр;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масло указатель;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транспортировочные узлы для перемещения трансформатора;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прочее оборудование, в соответствие с комплектацией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>.</w:t>
      </w:r>
    </w:p>
    <w:p w:rsidR="00F00186" w:rsidRDefault="00F00186" w:rsidP="00F0018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Транспортирование </w:t>
      </w:r>
      <w:bookmarkStart w:id="1" w:name="_Hlk186105085"/>
      <w:r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Pr="004434DE">
        <w:rPr>
          <w:rFonts w:ascii="Times New Roman" w:hAnsi="Times New Roman" w:cs="Times New Roman"/>
          <w:sz w:val="24"/>
          <w:szCs w:val="24"/>
        </w:rPr>
        <w:t>ра</w:t>
      </w:r>
      <w:bookmarkEnd w:id="1"/>
      <w:r w:rsidRPr="004434DE">
        <w:rPr>
          <w:rFonts w:ascii="Times New Roman" w:hAnsi="Times New Roman" w:cs="Times New Roman"/>
          <w:sz w:val="24"/>
          <w:szCs w:val="24"/>
        </w:rPr>
        <w:t xml:space="preserve"> может производиться любым видом транспорта, крепление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 xml:space="preserve">ра </w:t>
      </w:r>
      <w:r w:rsidRPr="004434DE">
        <w:rPr>
          <w:rFonts w:ascii="Times New Roman" w:hAnsi="Times New Roman" w:cs="Times New Roman"/>
          <w:sz w:val="24"/>
          <w:szCs w:val="24"/>
        </w:rPr>
        <w:t>на транспортных средствах – в соответствии с правилами, действующими на данном виде транспорта.</w:t>
      </w:r>
    </w:p>
    <w:p w:rsidR="00F00186" w:rsidRPr="004434DE" w:rsidRDefault="00F00186" w:rsidP="00F0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3. ОРГАНИЗАЦИЯ И ТЕХНОЛОГИЯ ВЫПОЛНЕНИЯ РАБОТ</w:t>
      </w:r>
    </w:p>
    <w:p w:rsidR="00F00186" w:rsidRPr="004434DE" w:rsidRDefault="00F00186" w:rsidP="00F0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Демонтаж силовых трансформаторов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Работы проводятся в следующей технологической последовательности: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снятие напряжения с силовых вводов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>;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маркировка первичных и вторичных соединений;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отключение от оборудования кабелей в ТП;</w:t>
      </w:r>
    </w:p>
    <w:p w:rsidR="00D5495F" w:rsidRPr="004434DE" w:rsidRDefault="00F00186" w:rsidP="004F429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демонтаж электрооборудования.</w:t>
      </w:r>
    </w:p>
    <w:p w:rsidR="00F00186" w:rsidRPr="004434DE" w:rsidRDefault="00D5495F" w:rsidP="00F0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М</w:t>
      </w:r>
      <w:r w:rsidR="00F00186" w:rsidRPr="004434DE">
        <w:rPr>
          <w:rFonts w:ascii="Times New Roman" w:hAnsi="Times New Roman" w:cs="Times New Roman"/>
          <w:b/>
          <w:sz w:val="24"/>
          <w:szCs w:val="24"/>
        </w:rPr>
        <w:t>онтаж силовых трансформаторов</w:t>
      </w:r>
    </w:p>
    <w:p w:rsidR="00F00186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При монтаже силового трансформатора необходимо выполнить операции:</w:t>
      </w:r>
    </w:p>
    <w:p w:rsidR="00D5495F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принять помещение (монтажную площадку) и трансформатор под монтаж;</w:t>
      </w:r>
    </w:p>
    <w:p w:rsidR="00D5495F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lastRenderedPageBreak/>
        <w:t>- произвести ревизию трансформатора;</w:t>
      </w:r>
    </w:p>
    <w:p w:rsidR="00D5495F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собрать и установить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 xml:space="preserve">р </w:t>
      </w:r>
      <w:r w:rsidRPr="004434DE">
        <w:rPr>
          <w:rFonts w:ascii="Times New Roman" w:hAnsi="Times New Roman" w:cs="Times New Roman"/>
          <w:sz w:val="24"/>
          <w:szCs w:val="24"/>
        </w:rPr>
        <w:t>на место.</w:t>
      </w:r>
    </w:p>
    <w:p w:rsidR="00D5495F" w:rsidRPr="004434DE" w:rsidRDefault="00D5495F" w:rsidP="00D54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Приемка под монтаж помещения (монтажной площадки) и трансформатора</w:t>
      </w:r>
    </w:p>
    <w:p w:rsidR="00D5495F" w:rsidRPr="004434DE" w:rsidRDefault="00D5495F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Помещение (открытая площадка) для монтажа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 xml:space="preserve"> должно быть полностью закончено строительством.</w:t>
      </w:r>
    </w:p>
    <w:p w:rsidR="00D5495F" w:rsidRPr="004434DE" w:rsidRDefault="0091466C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434D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ансформато</w:t>
      </w:r>
      <w:r w:rsidRPr="004434D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95F" w:rsidRPr="004434DE">
        <w:rPr>
          <w:rFonts w:ascii="Times New Roman" w:hAnsi="Times New Roman" w:cs="Times New Roman"/>
          <w:sz w:val="24"/>
          <w:szCs w:val="24"/>
        </w:rPr>
        <w:t xml:space="preserve">должен быть осмотрен внешне, проверена герметичность </w:t>
      </w:r>
      <w:r w:rsidRPr="004434DE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ансформато</w:t>
      </w:r>
      <w:r w:rsidRPr="004434DE">
        <w:rPr>
          <w:rFonts w:ascii="Times New Roman" w:hAnsi="Times New Roman" w:cs="Times New Roman"/>
          <w:sz w:val="24"/>
          <w:szCs w:val="24"/>
        </w:rPr>
        <w:t>ра</w:t>
      </w:r>
      <w:r w:rsidR="00D5495F" w:rsidRPr="004434DE">
        <w:rPr>
          <w:rFonts w:ascii="Times New Roman" w:hAnsi="Times New Roman" w:cs="Times New Roman"/>
          <w:sz w:val="24"/>
          <w:szCs w:val="24"/>
        </w:rPr>
        <w:t>, уровень масла, наличие пломб и защитных наклеек, проверяют, нет ли вмятин.</w:t>
      </w:r>
    </w:p>
    <w:p w:rsidR="00D5495F" w:rsidRPr="004434DE" w:rsidRDefault="00D5495F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До поставки силового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 xml:space="preserve"> должен быть решен вопрос транспортирования, размещения, хранения и перемещения силового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>.</w:t>
      </w:r>
    </w:p>
    <w:p w:rsidR="00D5495F" w:rsidRPr="004434DE" w:rsidRDefault="003B5B4B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Подъем трансформатора и его перемещение допускается только за специально предназначенные для этого крюки и устройства.</w:t>
      </w:r>
    </w:p>
    <w:p w:rsidR="00553B4C" w:rsidRPr="004434DE" w:rsidRDefault="00553B4C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Приемка трансформатора в монтаж оформляется актом установленной формы.</w:t>
      </w:r>
    </w:p>
    <w:p w:rsidR="00553B4C" w:rsidRPr="004434DE" w:rsidRDefault="00553B4C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4DE">
        <w:rPr>
          <w:rFonts w:ascii="Times New Roman" w:hAnsi="Times New Roman" w:cs="Times New Roman"/>
          <w:sz w:val="24"/>
          <w:szCs w:val="24"/>
        </w:rPr>
        <w:t>Погрузочно</w:t>
      </w:r>
      <w:proofErr w:type="spellEnd"/>
      <w:r w:rsidRPr="004434DE">
        <w:rPr>
          <w:rFonts w:ascii="Times New Roman" w:hAnsi="Times New Roman" w:cs="Times New Roman"/>
          <w:sz w:val="24"/>
          <w:szCs w:val="24"/>
        </w:rPr>
        <w:t xml:space="preserve"> – разгрузочные операции необходимо выполнять </w:t>
      </w:r>
      <w:r w:rsidR="00095A67" w:rsidRPr="004434DE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4434DE">
        <w:rPr>
          <w:rFonts w:ascii="Times New Roman" w:hAnsi="Times New Roman" w:cs="Times New Roman"/>
          <w:sz w:val="24"/>
          <w:szCs w:val="24"/>
        </w:rPr>
        <w:t xml:space="preserve"> оборудованием с соблюдением действующих правил техники безопасности и мер, обеспечивающих сохранность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 xml:space="preserve">ра </w:t>
      </w:r>
      <w:r w:rsidRPr="004434DE">
        <w:rPr>
          <w:rFonts w:ascii="Times New Roman" w:hAnsi="Times New Roman" w:cs="Times New Roman"/>
          <w:sz w:val="24"/>
          <w:szCs w:val="24"/>
        </w:rPr>
        <w:t>и его узлов.</w:t>
      </w:r>
    </w:p>
    <w:p w:rsidR="004F302B" w:rsidRPr="004434DE" w:rsidRDefault="004F302B" w:rsidP="004F30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 xml:space="preserve">Электрические соединения и подключение </w:t>
      </w:r>
    </w:p>
    <w:p w:rsidR="004F302B" w:rsidRPr="004434DE" w:rsidRDefault="00EC01DB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Конструкция вводов ВН и НН обеспечивает присоединение со стороны потребителя медных или медно-алюминиевых пластин (шин) без средств стабилизации контактного давления согласно ГОСТ 10434-82.</w:t>
      </w:r>
    </w:p>
    <w:p w:rsidR="00EC01DB" w:rsidRPr="004434DE" w:rsidRDefault="00EC01DB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Соединение РУВН-трансформатор: выполняется кабелем или шинами, медными или алюминиевыми.</w:t>
      </w:r>
    </w:p>
    <w:p w:rsidR="00EC01DB" w:rsidRPr="004434DE" w:rsidRDefault="00EC01DB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Соединение РУНН-трансформатор: выполняется кабелем или шинами, медными или алюминиевыми.</w:t>
      </w:r>
    </w:p>
    <w:p w:rsidR="00EC01DB" w:rsidRPr="004434DE" w:rsidRDefault="002E2969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Перед подключением выводов трансформатора 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их </w:t>
      </w:r>
      <w:r w:rsidRPr="004434DE">
        <w:rPr>
          <w:rFonts w:ascii="Times New Roman" w:hAnsi="Times New Roman" w:cs="Times New Roman"/>
          <w:sz w:val="24"/>
          <w:szCs w:val="24"/>
        </w:rPr>
        <w:t>необходимо провести необходимые проверки и испытания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, оформленные протоколами и актами в соответствии </w:t>
      </w:r>
      <w:proofErr w:type="gramStart"/>
      <w:r w:rsidR="002E1BD4" w:rsidRPr="004434DE">
        <w:rPr>
          <w:rFonts w:ascii="Times New Roman" w:hAnsi="Times New Roman" w:cs="Times New Roman"/>
          <w:sz w:val="24"/>
          <w:szCs w:val="24"/>
        </w:rPr>
        <w:t xml:space="preserve">с </w:t>
      </w:r>
      <w:r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="002E1BD4" w:rsidRPr="004434DE">
        <w:rPr>
          <w:rFonts w:ascii="Times New Roman" w:hAnsi="Times New Roman" w:cs="Times New Roman"/>
          <w:sz w:val="24"/>
          <w:szCs w:val="24"/>
        </w:rPr>
        <w:t>действующей</w:t>
      </w:r>
      <w:proofErr w:type="gramEnd"/>
      <w:r w:rsidR="002E1BD4" w:rsidRPr="004434DE">
        <w:rPr>
          <w:rFonts w:ascii="Times New Roman" w:hAnsi="Times New Roman" w:cs="Times New Roman"/>
          <w:sz w:val="24"/>
          <w:szCs w:val="24"/>
        </w:rPr>
        <w:t xml:space="preserve"> нормативно – технической документацией.</w:t>
      </w:r>
    </w:p>
    <w:p w:rsidR="009C1D83" w:rsidRPr="004434DE" w:rsidRDefault="009C1D83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В случае выполнения вводов кабельными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 лини</w:t>
      </w:r>
      <w:r w:rsidRPr="004434DE">
        <w:rPr>
          <w:rFonts w:ascii="Times New Roman" w:hAnsi="Times New Roman" w:cs="Times New Roman"/>
          <w:sz w:val="24"/>
          <w:szCs w:val="24"/>
        </w:rPr>
        <w:t>ями они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 должны быть проверены и испытаны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4434DE">
        <w:rPr>
          <w:rFonts w:ascii="Times New Roman" w:hAnsi="Times New Roman" w:cs="Times New Roman"/>
          <w:sz w:val="24"/>
          <w:szCs w:val="24"/>
        </w:rPr>
        <w:t xml:space="preserve"> с  действующей нормативно – технической документацией.</w:t>
      </w:r>
    </w:p>
    <w:p w:rsidR="009C1D83" w:rsidRPr="004434DE" w:rsidRDefault="009C1D83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В случае выполнения вводов шинами они должны быть осмотрены, проверены и испытаны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4434DE">
        <w:rPr>
          <w:rFonts w:ascii="Times New Roman" w:hAnsi="Times New Roman" w:cs="Times New Roman"/>
          <w:sz w:val="24"/>
          <w:szCs w:val="24"/>
        </w:rPr>
        <w:t xml:space="preserve"> с  действующей нормативно – технической документацией.</w:t>
      </w:r>
    </w:p>
    <w:p w:rsidR="009C1D83" w:rsidRPr="004434DE" w:rsidRDefault="009C1D83" w:rsidP="009C1D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Подготовка к работе</w:t>
      </w:r>
    </w:p>
    <w:p w:rsidR="009C1D83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Перед включением трансформатора следует выполнить следующее: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произвести внешний осмотр трансформатора;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установить транспортные ролики – при их наличии и необходимости;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заземлить корпус трансформатора;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F2135" w:rsidRPr="004434DE">
        <w:rPr>
          <w:rFonts w:ascii="Times New Roman" w:hAnsi="Times New Roman" w:cs="Times New Roman"/>
          <w:sz w:val="24"/>
          <w:szCs w:val="24"/>
        </w:rPr>
        <w:t xml:space="preserve"> измерить сопротивление обмоток постоянному току;</w:t>
      </w:r>
    </w:p>
    <w:p w:rsidR="00FF2135" w:rsidRPr="004434DE" w:rsidRDefault="00FF2135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измерить сопротивление изоляции НН-корпус, ВН; ВН – бак, НН;</w:t>
      </w:r>
    </w:p>
    <w:p w:rsidR="00FF2135" w:rsidRPr="004434DE" w:rsidRDefault="00FF2135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убедиться, что переключатель установлен и зафиксирован в одном из рабочих положений.</w:t>
      </w:r>
    </w:p>
    <w:p w:rsidR="00FF2135" w:rsidRPr="004434DE" w:rsidRDefault="00FF2135" w:rsidP="006D4601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После установки контактных зажимов затянуть крепежные болты.</w:t>
      </w:r>
    </w:p>
    <w:p w:rsidR="003C5FED" w:rsidRPr="004434DE" w:rsidRDefault="00FF2135" w:rsidP="006D4601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Подсоединение токоведущих частей должно быть выполнено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таким образом, ч</w:t>
      </w:r>
      <w:r w:rsidR="003C5FED" w:rsidRPr="004434DE">
        <w:rPr>
          <w:rFonts w:ascii="Times New Roman" w:hAnsi="Times New Roman" w:cs="Times New Roman"/>
          <w:sz w:val="24"/>
          <w:szCs w:val="24"/>
        </w:rPr>
        <w:t>то бы</w:t>
      </w:r>
      <w:proofErr w:type="gramEnd"/>
      <w:r w:rsidR="003C5FED" w:rsidRPr="004434DE">
        <w:rPr>
          <w:rFonts w:ascii="Times New Roman" w:hAnsi="Times New Roman" w:cs="Times New Roman"/>
          <w:sz w:val="24"/>
          <w:szCs w:val="24"/>
        </w:rPr>
        <w:t xml:space="preserve"> отсутствовали осевые и изгибающие нагрузки на выводы трансформатора.</w:t>
      </w:r>
    </w:p>
    <w:p w:rsidR="003C5FED" w:rsidRPr="004434DE" w:rsidRDefault="003C5FED" w:rsidP="006D4601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Для исключения проворачивания шпилек вводов необходимо удерживать нижнюю гайку на шпильке ввода гаечным ключом.</w:t>
      </w:r>
    </w:p>
    <w:p w:rsidR="003C5FED" w:rsidRPr="004434DE" w:rsidRDefault="003C5FED" w:rsidP="003C5F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b/>
          <w:sz w:val="24"/>
          <w:szCs w:val="24"/>
        </w:rPr>
        <w:t>Требования к качеству и приемке работ</w:t>
      </w:r>
    </w:p>
    <w:p w:rsidR="00FF2135" w:rsidRPr="004434DE" w:rsidRDefault="00F8186E" w:rsidP="006D4601">
      <w:pPr>
        <w:spacing w:after="12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Контроль качества электромонтажных работ осуществляется специалистами с привлечением аккредитованной строительной лаборатории, оснащенной техническими средствами, обеспечивающими необходимую достоверность и полноту контроля, и возлагается на производителя работ или мастера, выполняющего работы по монтажу трансформаторной подстанции.</w:t>
      </w:r>
    </w:p>
    <w:p w:rsidR="00F8186E" w:rsidRPr="004434DE" w:rsidRDefault="00F8186E" w:rsidP="006D4601">
      <w:pPr>
        <w:spacing w:after="12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Контроль и оценку качества работ по монтажу трансформатора в ТП выполняется в соответствии с требованиями нормативных документов:</w:t>
      </w:r>
    </w:p>
    <w:p w:rsidR="00F8186E" w:rsidRPr="004434DE" w:rsidRDefault="00F8186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СП48.13330.2019 «СНиП 12-01-2004 Организация строительства. Актуализированная редакция»;</w:t>
      </w:r>
    </w:p>
    <w:p w:rsidR="00F8186E" w:rsidRPr="004434DE" w:rsidRDefault="00F8186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СП 76.13330.2016 «Электротехнические устройства»;</w:t>
      </w:r>
    </w:p>
    <w:p w:rsidR="00F8186E" w:rsidRPr="004434DE" w:rsidRDefault="00F8186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ПЭУ</w:t>
      </w:r>
      <w:r w:rsidR="00E80E7E" w:rsidRPr="004434DE">
        <w:rPr>
          <w:rFonts w:ascii="Times New Roman" w:hAnsi="Times New Roman" w:cs="Times New Roman"/>
          <w:sz w:val="24"/>
          <w:szCs w:val="24"/>
        </w:rPr>
        <w:t>;</w:t>
      </w:r>
    </w:p>
    <w:p w:rsidR="00E80E7E" w:rsidRPr="004434DE" w:rsidRDefault="00E80E7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ВСН 123-90 «инструкция по оформлению </w:t>
      </w:r>
      <w:proofErr w:type="spellStart"/>
      <w:r w:rsidRPr="004434DE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Pr="004434DE">
        <w:rPr>
          <w:rFonts w:ascii="Times New Roman" w:hAnsi="Times New Roman" w:cs="Times New Roman"/>
          <w:sz w:val="24"/>
          <w:szCs w:val="24"/>
        </w:rPr>
        <w:t xml:space="preserve"> – сдаточной документации по электромонтажным работам».</w:t>
      </w:r>
    </w:p>
    <w:p w:rsidR="0033776E" w:rsidRPr="004434DE" w:rsidRDefault="0033776E" w:rsidP="0033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Контроль качества работ</w:t>
      </w:r>
    </w:p>
    <w:p w:rsidR="0033776E" w:rsidRPr="004434DE" w:rsidRDefault="006649EB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Контроль качества работ осуществляется специально назначенными лицами или службами с целью проверки полноты и ка</w:t>
      </w:r>
      <w:r w:rsidR="00FA5C75" w:rsidRPr="004434DE">
        <w:rPr>
          <w:rFonts w:ascii="Times New Roman" w:hAnsi="Times New Roman" w:cs="Times New Roman"/>
          <w:sz w:val="24"/>
          <w:szCs w:val="24"/>
        </w:rPr>
        <w:t>чества произведенных работ.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При контроле проверяют: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ведения журналов работ и другой документации;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и своевременность приемки оборудования;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своевременность и качество контрольных испытаний и измерений;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заполнения всех видов исполнительной документации и общих журналов работ;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своевременность исправления дефектов.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Контролируемые показатели: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lastRenderedPageBreak/>
        <w:t>- наличие сертификатов</w:t>
      </w:r>
      <w:r w:rsidR="00912F86" w:rsidRPr="004434DE">
        <w:rPr>
          <w:rFonts w:ascii="Times New Roman" w:hAnsi="Times New Roman" w:cs="Times New Roman"/>
          <w:sz w:val="24"/>
          <w:szCs w:val="24"/>
        </w:rPr>
        <w:t xml:space="preserve">, паспортов, руководств по эксплуатации и пр. </w:t>
      </w:r>
      <w:r w:rsidRPr="004434DE">
        <w:rPr>
          <w:rFonts w:ascii="Times New Roman" w:hAnsi="Times New Roman" w:cs="Times New Roman"/>
          <w:sz w:val="24"/>
          <w:szCs w:val="24"/>
        </w:rPr>
        <w:t xml:space="preserve"> на оборудование;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осмотр на наличие повреждений;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и качество монтажа оборудования.</w:t>
      </w:r>
    </w:p>
    <w:p w:rsidR="00481744" w:rsidRPr="004434DE" w:rsidRDefault="00912F86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Результат контроля оформляется соответствующими актами</w:t>
      </w:r>
      <w:r w:rsidR="00481744" w:rsidRPr="004434DE">
        <w:rPr>
          <w:rFonts w:ascii="Times New Roman" w:hAnsi="Times New Roman" w:cs="Times New Roman"/>
          <w:sz w:val="24"/>
          <w:szCs w:val="24"/>
        </w:rPr>
        <w:t>:</w:t>
      </w:r>
    </w:p>
    <w:p w:rsidR="00481744" w:rsidRPr="004434DE" w:rsidRDefault="00481744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акт приемки-передачи оборудования в монтаж;</w:t>
      </w:r>
    </w:p>
    <w:p w:rsidR="00481744" w:rsidRPr="004434DE" w:rsidRDefault="00481744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акт о выявленных дефектах оборудования;</w:t>
      </w:r>
    </w:p>
    <w:p w:rsidR="00481744" w:rsidRPr="004434DE" w:rsidRDefault="00481744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прочие необходимые акты, протоколы, чертежи пр.</w:t>
      </w:r>
    </w:p>
    <w:p w:rsidR="004126B1" w:rsidRPr="004434DE" w:rsidRDefault="00912F86" w:rsidP="004126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  </w:t>
      </w:r>
      <w:r w:rsidR="004126B1" w:rsidRPr="004434DE">
        <w:rPr>
          <w:rFonts w:ascii="Times New Roman" w:hAnsi="Times New Roman" w:cs="Times New Roman"/>
          <w:b/>
          <w:sz w:val="24"/>
          <w:szCs w:val="24"/>
        </w:rPr>
        <w:t>Потребность в материально – технических ресурсах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3"/>
        <w:gridCol w:w="1813"/>
        <w:gridCol w:w="1639"/>
      </w:tblGrid>
      <w:tr w:rsidR="0088602E" w:rsidRPr="004434DE" w:rsidTr="0088602E">
        <w:tc>
          <w:tcPr>
            <w:tcW w:w="6062" w:type="dxa"/>
          </w:tcPr>
          <w:p w:rsidR="0088602E" w:rsidRPr="004434DE" w:rsidRDefault="0088602E" w:rsidP="00886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88602E" w:rsidRPr="004434DE" w:rsidRDefault="0088602E" w:rsidP="00886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88602E" w:rsidRPr="004434DE" w:rsidRDefault="0088602E" w:rsidP="00886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88602E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Кран на автомобильном ходу </w:t>
            </w:r>
            <w:r w:rsidR="00FF2778" w:rsidRPr="004434DE">
              <w:rPr>
                <w:rFonts w:ascii="Times New Roman" w:hAnsi="Times New Roman" w:cs="Times New Roman"/>
                <w:sz w:val="24"/>
                <w:szCs w:val="24"/>
              </w:rPr>
              <w:t>25 т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бортовой автомобиль, грузоподъемность 12 т 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Набор инструмента электромонтажника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по кол-во членов бригады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Перфоратор с комплектом приспособлений, сверл и буров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Набор гаечных ключей от 5,5 до 32 мм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Углошлифовальная</w:t>
            </w:r>
            <w:proofErr w:type="spellEnd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 машинка с набором дисков (болгарка)</w:t>
            </w:r>
          </w:p>
        </w:tc>
        <w:tc>
          <w:tcPr>
            <w:tcW w:w="1843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Ножовка по металлу 400 мм</w:t>
            </w:r>
          </w:p>
        </w:tc>
        <w:tc>
          <w:tcPr>
            <w:tcW w:w="1843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Лестница - стремянка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Домкрат реечный 5 т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Уровень 1500 мм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Рулетка 10 м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Набор строп г/п: 1,5 </w:t>
            </w: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, 3 </w:t>
            </w: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, 10 </w:t>
            </w: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843" w:type="dxa"/>
          </w:tcPr>
          <w:p w:rsidR="00093272" w:rsidRPr="004434DE" w:rsidRDefault="00093272" w:rsidP="004A7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66" w:type="dxa"/>
          </w:tcPr>
          <w:p w:rsidR="00093272" w:rsidRPr="004434DE" w:rsidRDefault="00093272" w:rsidP="004A7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Щетка стальная </w:t>
            </w:r>
          </w:p>
        </w:tc>
        <w:tc>
          <w:tcPr>
            <w:tcW w:w="1843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Ключ динамометрический </w:t>
            </w:r>
          </w:p>
        </w:tc>
        <w:tc>
          <w:tcPr>
            <w:tcW w:w="1843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Напильник драчёвый</w:t>
            </w:r>
          </w:p>
        </w:tc>
        <w:tc>
          <w:tcPr>
            <w:tcW w:w="1843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7176" w:rsidRPr="004434DE" w:rsidRDefault="00847176" w:rsidP="004F4296">
      <w:pPr>
        <w:rPr>
          <w:rFonts w:ascii="Times New Roman" w:hAnsi="Times New Roman" w:cs="Times New Roman"/>
          <w:sz w:val="24"/>
          <w:szCs w:val="24"/>
        </w:rPr>
      </w:pPr>
    </w:p>
    <w:p w:rsidR="009C1D83" w:rsidRPr="004434DE" w:rsidRDefault="00847176" w:rsidP="00842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4. ТРЕБОВАНИЯ БЕЗОПАСНОСТИ И ОХРАНА ТРУДА</w:t>
      </w:r>
      <w:r w:rsidR="00AC4D3E" w:rsidRPr="004434D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C01DB" w:rsidRPr="004434DE" w:rsidRDefault="00AC4D3E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При измерении сопротивления изоляции жил проводов и кабелей </w:t>
      </w:r>
      <w:r w:rsidR="004F0AA7" w:rsidRPr="004434DE">
        <w:rPr>
          <w:rFonts w:ascii="Times New Roman" w:hAnsi="Times New Roman" w:cs="Times New Roman"/>
          <w:sz w:val="24"/>
          <w:szCs w:val="24"/>
        </w:rPr>
        <w:t>концы проводов и кабелей с противоположной стороны должны быть ограждены или находиться под контролем выделенного для этого дежурного с соответствующей квалификацией.</w:t>
      </w:r>
    </w:p>
    <w:p w:rsidR="00FE2C2F" w:rsidRPr="004434DE" w:rsidRDefault="004F0AA7" w:rsidP="004F42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Персонал, производящий работы, должен иметь соответствующую квалификацию и группу по электробезопасности не менее </w:t>
      </w:r>
      <w:r w:rsidRPr="004434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434DE">
        <w:rPr>
          <w:rFonts w:ascii="Times New Roman" w:hAnsi="Times New Roman" w:cs="Times New Roman"/>
          <w:sz w:val="24"/>
          <w:szCs w:val="24"/>
        </w:rPr>
        <w:t>.</w:t>
      </w:r>
      <w:r w:rsidR="006D4601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sz w:val="24"/>
          <w:szCs w:val="24"/>
        </w:rPr>
        <w:t xml:space="preserve">Запрещается использовать неисправный инструмент, электроинструмент с поврежденной изоляцией и корпусом, </w:t>
      </w:r>
      <w:r w:rsidR="00847176" w:rsidRPr="004434DE">
        <w:rPr>
          <w:rFonts w:ascii="Times New Roman" w:hAnsi="Times New Roman" w:cs="Times New Roman"/>
          <w:sz w:val="24"/>
          <w:szCs w:val="24"/>
        </w:rPr>
        <w:t>средства защиты с просроченными или отсутствующими датами поверки.</w:t>
      </w:r>
    </w:p>
    <w:p w:rsidR="006D4601" w:rsidRDefault="006D4601" w:rsidP="002F404C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404C" w:rsidRPr="004434DE" w:rsidRDefault="002F404C" w:rsidP="006D460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 (справочное). </w:t>
      </w:r>
      <w:r w:rsidR="006B5FAC" w:rsidRPr="004434DE">
        <w:rPr>
          <w:rFonts w:ascii="Times New Roman" w:hAnsi="Times New Roman" w:cs="Times New Roman"/>
          <w:b/>
          <w:sz w:val="24"/>
          <w:szCs w:val="24"/>
        </w:rPr>
        <w:t xml:space="preserve">Габаритные размеры силовых </w:t>
      </w:r>
      <w:r w:rsidR="006D4601">
        <w:rPr>
          <w:rFonts w:ascii="Times New Roman" w:hAnsi="Times New Roman" w:cs="Times New Roman"/>
          <w:b/>
          <w:sz w:val="24"/>
          <w:szCs w:val="24"/>
        </w:rPr>
        <w:t xml:space="preserve">трансформаторов                 </w:t>
      </w:r>
      <w:r w:rsidR="006B5FAC" w:rsidRPr="004434DE">
        <w:rPr>
          <w:rFonts w:ascii="Times New Roman" w:hAnsi="Times New Roman" w:cs="Times New Roman"/>
          <w:b/>
          <w:sz w:val="24"/>
          <w:szCs w:val="24"/>
        </w:rPr>
        <w:t xml:space="preserve"> с масляной изоляцией МЭТЗ им. </w:t>
      </w:r>
      <w:proofErr w:type="spellStart"/>
      <w:r w:rsidR="006B5FAC" w:rsidRPr="004434DE">
        <w:rPr>
          <w:rFonts w:ascii="Times New Roman" w:hAnsi="Times New Roman" w:cs="Times New Roman"/>
          <w:b/>
          <w:sz w:val="24"/>
          <w:szCs w:val="24"/>
        </w:rPr>
        <w:t>В.И.Козлова</w:t>
      </w:r>
      <w:proofErr w:type="spellEnd"/>
    </w:p>
    <w:p w:rsidR="006B5FAC" w:rsidRDefault="006B5FAC" w:rsidP="006B5FAC">
      <w:pPr>
        <w:ind w:firstLine="567"/>
        <w:jc w:val="center"/>
        <w:rPr>
          <w:b/>
        </w:rPr>
      </w:pPr>
      <w:r w:rsidRPr="006B5FAC">
        <w:rPr>
          <w:b/>
          <w:noProof/>
        </w:rPr>
        <w:drawing>
          <wp:inline distT="0" distB="0" distL="0" distR="0" wp14:anchorId="5F24D381" wp14:editId="5617CDCC">
            <wp:extent cx="2795886" cy="3336652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6888" cy="333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FAC" w:rsidRDefault="006B5FAC" w:rsidP="004C7761">
      <w:pPr>
        <w:ind w:firstLine="567"/>
        <w:jc w:val="center"/>
        <w:rPr>
          <w:b/>
        </w:rPr>
      </w:pPr>
      <w:r w:rsidRPr="006B5FAC">
        <w:rPr>
          <w:b/>
          <w:noProof/>
        </w:rPr>
        <w:drawing>
          <wp:inline distT="0" distB="0" distL="0" distR="0" wp14:anchorId="76F9B9DB" wp14:editId="655BEB2F">
            <wp:extent cx="4122469" cy="853843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7115" cy="85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FAC" w:rsidRDefault="006B5FAC" w:rsidP="004C7761">
      <w:pPr>
        <w:ind w:firstLine="567"/>
        <w:jc w:val="center"/>
        <w:rPr>
          <w:b/>
        </w:rPr>
      </w:pPr>
      <w:r w:rsidRPr="006B5FAC">
        <w:rPr>
          <w:b/>
          <w:noProof/>
        </w:rPr>
        <w:drawing>
          <wp:inline distT="0" distB="0" distL="0" distR="0" wp14:anchorId="3CED1FCE" wp14:editId="7D1E5C63">
            <wp:extent cx="4093605" cy="2114353"/>
            <wp:effectExtent l="0" t="0" r="254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6844" cy="2126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FAC" w:rsidRDefault="006B5FAC" w:rsidP="004C7761">
      <w:pPr>
        <w:ind w:firstLine="567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09EED7E2" wp14:editId="2ADCB5DF">
            <wp:extent cx="4063327" cy="1101806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778" cy="1107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7761" w:rsidRPr="002F404C" w:rsidRDefault="004C7761" w:rsidP="004C7761">
      <w:pPr>
        <w:ind w:firstLine="567"/>
        <w:jc w:val="center"/>
        <w:rPr>
          <w:b/>
        </w:rPr>
      </w:pPr>
      <w:r w:rsidRPr="004C7761">
        <w:rPr>
          <w:b/>
          <w:noProof/>
        </w:rPr>
        <w:drawing>
          <wp:inline distT="0" distB="0" distL="0" distR="0" wp14:anchorId="652256FE" wp14:editId="7AA80533">
            <wp:extent cx="3905881" cy="470613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784" cy="47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7761" w:rsidRPr="002F404C" w:rsidSect="00FD5406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DC1" w:rsidRDefault="00753DC1" w:rsidP="00FD5406">
      <w:pPr>
        <w:spacing w:after="0" w:line="240" w:lineRule="auto"/>
      </w:pPr>
      <w:r>
        <w:separator/>
      </w:r>
    </w:p>
  </w:endnote>
  <w:endnote w:type="continuationSeparator" w:id="0">
    <w:p w:rsidR="00753DC1" w:rsidRDefault="00753DC1" w:rsidP="00FD5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4529618"/>
      <w:docPartObj>
        <w:docPartGallery w:val="Page Numbers (Bottom of Page)"/>
        <w:docPartUnique/>
      </w:docPartObj>
    </w:sdtPr>
    <w:sdtEndPr/>
    <w:sdtContent>
      <w:p w:rsidR="00FD5406" w:rsidRDefault="00FD5406">
        <w:pPr>
          <w:pStyle w:val="a9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19CC5B7" wp14:editId="7659AD9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8255" t="9525" r="12065" b="6985"/>
                  <wp:wrapNone/>
                  <wp:docPr id="625" name="Группа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FD5406" w:rsidRDefault="00FD5406">
                                <w:pPr>
                                  <w:pStyle w:val="a9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84224D" w:rsidRPr="0084224D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19CC5B7" id="Группа 80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" filled="f" strokecolor="#7f7f7f">
                    <v:textbox>
                      <w:txbxContent>
                        <w:p w:rsidR="00FD5406" w:rsidRDefault="00FD5406">
                          <w:pPr>
                            <w:pStyle w:val="a9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84224D" w:rsidRPr="0084224D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DC1" w:rsidRDefault="00753DC1" w:rsidP="00FD5406">
      <w:pPr>
        <w:spacing w:after="0" w:line="240" w:lineRule="auto"/>
      </w:pPr>
      <w:r>
        <w:separator/>
      </w:r>
    </w:p>
  </w:footnote>
  <w:footnote w:type="continuationSeparator" w:id="0">
    <w:p w:rsidR="00753DC1" w:rsidRDefault="00753DC1" w:rsidP="00FD5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B53C2"/>
    <w:multiLevelType w:val="multilevel"/>
    <w:tmpl w:val="7AF0D462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0" w:hanging="4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D59"/>
    <w:rsid w:val="00093272"/>
    <w:rsid w:val="00095A67"/>
    <w:rsid w:val="00176E70"/>
    <w:rsid w:val="0026112D"/>
    <w:rsid w:val="002E1BD4"/>
    <w:rsid w:val="002E2969"/>
    <w:rsid w:val="002F404C"/>
    <w:rsid w:val="0033776E"/>
    <w:rsid w:val="0037679F"/>
    <w:rsid w:val="003856E4"/>
    <w:rsid w:val="003B5B4B"/>
    <w:rsid w:val="003C5FED"/>
    <w:rsid w:val="004126B1"/>
    <w:rsid w:val="004434DE"/>
    <w:rsid w:val="00481744"/>
    <w:rsid w:val="004C7761"/>
    <w:rsid w:val="004F0AA7"/>
    <w:rsid w:val="004F302B"/>
    <w:rsid w:val="004F4296"/>
    <w:rsid w:val="00553B4C"/>
    <w:rsid w:val="005B3B58"/>
    <w:rsid w:val="006649EB"/>
    <w:rsid w:val="006B5FAC"/>
    <w:rsid w:val="006D4601"/>
    <w:rsid w:val="00753DC1"/>
    <w:rsid w:val="0084224D"/>
    <w:rsid w:val="00844D59"/>
    <w:rsid w:val="00847176"/>
    <w:rsid w:val="0088602E"/>
    <w:rsid w:val="00906D89"/>
    <w:rsid w:val="00912F86"/>
    <w:rsid w:val="0091466C"/>
    <w:rsid w:val="009678C8"/>
    <w:rsid w:val="00983EFA"/>
    <w:rsid w:val="009B42AA"/>
    <w:rsid w:val="009C1D83"/>
    <w:rsid w:val="00AA51D1"/>
    <w:rsid w:val="00AC4D3E"/>
    <w:rsid w:val="00B332E4"/>
    <w:rsid w:val="00B63E10"/>
    <w:rsid w:val="00BE2779"/>
    <w:rsid w:val="00D5495F"/>
    <w:rsid w:val="00D55CF5"/>
    <w:rsid w:val="00E423A8"/>
    <w:rsid w:val="00E80E7E"/>
    <w:rsid w:val="00EC01DB"/>
    <w:rsid w:val="00EC08AD"/>
    <w:rsid w:val="00F00186"/>
    <w:rsid w:val="00F8186E"/>
    <w:rsid w:val="00FA5C75"/>
    <w:rsid w:val="00FD5406"/>
    <w:rsid w:val="00FE2C2F"/>
    <w:rsid w:val="00FF2135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17444"/>
  <w15:docId w15:val="{A4917AA3-5481-4ED7-88FA-EA94463D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5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F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77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5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406"/>
  </w:style>
  <w:style w:type="paragraph" w:styleId="a9">
    <w:name w:val="footer"/>
    <w:basedOn w:val="a"/>
    <w:link w:val="aa"/>
    <w:uiPriority w:val="99"/>
    <w:unhideWhenUsed/>
    <w:rsid w:val="00FD5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406"/>
  </w:style>
  <w:style w:type="character" w:styleId="ab">
    <w:name w:val="page number"/>
    <w:basedOn w:val="a0"/>
    <w:uiPriority w:val="99"/>
    <w:unhideWhenUsed/>
    <w:rsid w:val="00FD5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6</cp:revision>
  <dcterms:created xsi:type="dcterms:W3CDTF">2024-12-26T05:07:00Z</dcterms:created>
  <dcterms:modified xsi:type="dcterms:W3CDTF">2026-05-12T07:46:00Z</dcterms:modified>
</cp:coreProperties>
</file>